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1DCE" w14:textId="77777777" w:rsidR="00000ACF" w:rsidRPr="00000ACF" w:rsidRDefault="00000ACF" w:rsidP="00000ACF">
      <w:pPr>
        <w:shd w:val="clear" w:color="auto" w:fill="FFFFFF"/>
        <w:spacing w:after="0" w:line="240" w:lineRule="auto"/>
        <w:textAlignment w:val="baseline"/>
        <w:outlineLvl w:val="0"/>
        <w:rPr>
          <w:rFonts w:ascii="Noto Serif" w:eastAsia="Times New Roman" w:hAnsi="Noto Serif" w:cs="Noto Serif"/>
          <w:b/>
          <w:bCs/>
          <w:color w:val="0070C0"/>
          <w:kern w:val="36"/>
          <w:sz w:val="44"/>
          <w:szCs w:val="44"/>
          <w14:ligatures w14:val="none"/>
        </w:rPr>
      </w:pPr>
      <w:r w:rsidRPr="00000ACF">
        <w:rPr>
          <w:rFonts w:ascii="Noto Serif" w:eastAsia="Times New Roman" w:hAnsi="Noto Serif" w:cs="Noto Serif"/>
          <w:b/>
          <w:bCs/>
          <w:color w:val="0070C0"/>
          <w:kern w:val="36"/>
          <w:sz w:val="44"/>
          <w:szCs w:val="44"/>
          <w14:ligatures w14:val="none"/>
        </w:rPr>
        <w:t>U.S. judge approves $1.8M settlement of overtime pay dispute against Sheetz Inc.</w:t>
      </w:r>
    </w:p>
    <w:p w14:paraId="59014DE1" w14:textId="6B619D29" w:rsidR="00272260" w:rsidRPr="00000ACF" w:rsidRDefault="00000ACF">
      <w:pPr>
        <w:rPr>
          <w:color w:val="0070C0"/>
        </w:rPr>
      </w:pPr>
      <w:r w:rsidRPr="00000ACF">
        <w:rPr>
          <w:noProof/>
          <w:color w:val="0070C0"/>
        </w:rPr>
        <w:drawing>
          <wp:inline distT="0" distB="0" distL="0" distR="0" wp14:anchorId="1AD71D9D" wp14:editId="4997E348">
            <wp:extent cx="5761219" cy="3795089"/>
            <wp:effectExtent l="0" t="0" r="0" b="0"/>
            <wp:docPr id="871253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531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379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E81F" w14:textId="77777777" w:rsidR="00000ACF" w:rsidRPr="00000ACF" w:rsidRDefault="00000ACF" w:rsidP="00000ACF">
      <w:pPr>
        <w:shd w:val="clear" w:color="auto" w:fill="FFFFFF"/>
        <w:spacing w:after="240" w:line="420" w:lineRule="atLeast"/>
        <w:textAlignment w:val="baseline"/>
        <w:rPr>
          <w:rFonts w:ascii="inherit" w:eastAsia="Times New Roman" w:hAnsi="inherit" w:cs="Times New Roman"/>
          <w:color w:val="1F1E1E"/>
          <w:spacing w:val="2"/>
          <w:kern w:val="0"/>
          <w:sz w:val="20"/>
          <w:szCs w:val="20"/>
          <w14:ligatures w14:val="none"/>
        </w:rPr>
      </w:pPr>
      <w:r w:rsidRPr="00000ACF">
        <w:rPr>
          <w:rFonts w:ascii="inherit" w:eastAsia="Times New Roman" w:hAnsi="inherit" w:cs="Times New Roman"/>
          <w:color w:val="1F1E1E"/>
          <w:spacing w:val="2"/>
          <w:kern w:val="0"/>
          <w:sz w:val="20"/>
          <w:szCs w:val="20"/>
          <w14:ligatures w14:val="none"/>
        </w:rPr>
        <w:t>A federal judge Wednesday gave final approval to a $1.8 million settlement of an overtime pay lawsuit employees filed against convenience store giant Sheetz Inc.</w:t>
      </w:r>
    </w:p>
    <w:p w14:paraId="2B4ED723" w14:textId="16403B22" w:rsidR="00000ACF" w:rsidRPr="00000ACF" w:rsidRDefault="00000ACF" w:rsidP="00000A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pacing w:val="17"/>
          <w:kern w:val="0"/>
          <w14:ligatures w14:val="none"/>
        </w:rPr>
      </w:pPr>
    </w:p>
    <w:p w14:paraId="0AA03355" w14:textId="77777777" w:rsidR="00000ACF" w:rsidRPr="00000ACF" w:rsidRDefault="00000ACF" w:rsidP="00000A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pacing w:val="3"/>
          <w:kern w:val="0"/>
          <w14:ligatures w14:val="none"/>
        </w:rPr>
      </w:pPr>
      <w:hyperlink r:id="rId6" w:tooltip="Matt Miller at mmiller@pennlive.com" w:history="1">
        <w:r w:rsidRPr="00000ACF">
          <w:rPr>
            <w:rFonts w:ascii="inherit" w:eastAsia="Times New Roman" w:hAnsi="inherit" w:cs="Arial"/>
            <w:b/>
            <w:bCs/>
            <w:color w:val="0064D2"/>
            <w:spacing w:val="17"/>
            <w:kern w:val="0"/>
            <w:u w:val="single"/>
            <w:bdr w:val="none" w:sz="0" w:space="0" w:color="auto" w:frame="1"/>
            <w14:ligatures w14:val="none"/>
          </w:rPr>
          <w:t>Matt Miller | mmiller@pennlive.com</w:t>
        </w:r>
      </w:hyperlink>
    </w:p>
    <w:p w14:paraId="352FF005" w14:textId="77777777" w:rsidR="00000ACF" w:rsidRDefault="00000ACF" w:rsidP="00000ACF">
      <w:pPr>
        <w:pStyle w:val="datelineupdated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666666"/>
          <w:spacing w:val="3"/>
        </w:rPr>
      </w:pPr>
      <w:r>
        <w:rPr>
          <w:rFonts w:ascii="inherit" w:hAnsi="inherit" w:cs="Arial"/>
          <w:color w:val="666666"/>
          <w:spacing w:val="3"/>
        </w:rPr>
        <w:t>Updated: Jun. 26, 2019, 5:20 p.m.</w:t>
      </w:r>
    </w:p>
    <w:p w14:paraId="7F10207B" w14:textId="24277584" w:rsidR="00000ACF" w:rsidRDefault="00000ACF" w:rsidP="00000ACF">
      <w:pPr>
        <w:pStyle w:val="datelinepublished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666666"/>
          <w:spacing w:val="3"/>
        </w:rPr>
      </w:pPr>
      <w:r>
        <w:rPr>
          <w:rFonts w:ascii="inherit" w:hAnsi="inherit" w:cs="Arial"/>
          <w:color w:val="666666"/>
          <w:spacing w:val="3"/>
          <w:bdr w:val="none" w:sz="0" w:space="0" w:color="auto" w:frame="1"/>
        </w:rPr>
        <w:t>|</w:t>
      </w:r>
      <w:r>
        <w:rPr>
          <w:rFonts w:ascii="inherit" w:hAnsi="inherit" w:cs="Arial"/>
          <w:color w:val="666666"/>
          <w:spacing w:val="3"/>
        </w:rPr>
        <w:t>Published: Jun. 26, 2019, 3:45 p.m.</w:t>
      </w:r>
    </w:p>
    <w:p w14:paraId="1BD4C81A" w14:textId="77777777" w:rsidR="00000ACF" w:rsidRPr="00000ACF" w:rsidRDefault="00000ACF" w:rsidP="00000ACF">
      <w:pPr>
        <w:pStyle w:val="datelinepublished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666666"/>
          <w:spacing w:val="3"/>
        </w:rPr>
      </w:pPr>
    </w:p>
    <w:p w14:paraId="65CB9FB1" w14:textId="77777777" w:rsidR="00000ACF" w:rsidRPr="00000ACF" w:rsidRDefault="00000ACF" w:rsidP="00000ACF">
      <w:pPr>
        <w:shd w:val="clear" w:color="auto" w:fill="FFFFFF"/>
        <w:spacing w:after="240" w:line="420" w:lineRule="atLeast"/>
        <w:textAlignment w:val="baseline"/>
        <w:rPr>
          <w:rFonts w:ascii="inherit" w:eastAsia="Times New Roman" w:hAnsi="inherit" w:cs="Times New Roman"/>
          <w:color w:val="1F1E1E"/>
          <w:spacing w:val="2"/>
          <w:kern w:val="0"/>
          <w:sz w:val="27"/>
          <w:szCs w:val="27"/>
          <w14:ligatures w14:val="none"/>
        </w:rPr>
      </w:pPr>
      <w:r w:rsidRPr="00000ACF">
        <w:rPr>
          <w:rFonts w:ascii="inherit" w:eastAsia="Times New Roman" w:hAnsi="inherit" w:cs="Times New Roman"/>
          <w:color w:val="1F1E1E"/>
          <w:spacing w:val="2"/>
          <w:kern w:val="0"/>
          <w:sz w:val="27"/>
          <w:szCs w:val="27"/>
          <w14:ligatures w14:val="none"/>
        </w:rPr>
        <w:t>U.S. Middle District Judge John E. Jones III’s decision means more than 700 Sheetz assistant managers in Pennsylvania alone will receive payments averaging $1,619, according to court filings.</w:t>
      </w:r>
    </w:p>
    <w:p w14:paraId="33169919" w14:textId="6DEBE3D8" w:rsidR="00000ACF" w:rsidRPr="00000ACF" w:rsidRDefault="00000ACF" w:rsidP="00000ACF">
      <w:pPr>
        <w:shd w:val="clear" w:color="auto" w:fill="FFFFFF"/>
        <w:spacing w:after="240" w:line="420" w:lineRule="atLeast"/>
        <w:textAlignment w:val="baseline"/>
        <w:rPr>
          <w:rFonts w:ascii="inherit" w:eastAsia="Times New Roman" w:hAnsi="inherit" w:cs="Times New Roman"/>
          <w:color w:val="1F1E1E"/>
          <w:spacing w:val="2"/>
          <w:kern w:val="0"/>
          <w:sz w:val="27"/>
          <w:szCs w:val="27"/>
          <w14:ligatures w14:val="none"/>
        </w:rPr>
      </w:pPr>
      <w:r w:rsidRPr="00000ACF">
        <w:rPr>
          <w:rFonts w:ascii="inherit" w:eastAsia="Times New Roman" w:hAnsi="inherit" w:cs="Times New Roman"/>
          <w:color w:val="1F1E1E"/>
          <w:spacing w:val="2"/>
          <w:kern w:val="0"/>
          <w:sz w:val="27"/>
          <w:szCs w:val="27"/>
          <w14:ligatures w14:val="none"/>
        </w:rPr>
        <w:t>The settlement stems from a fair wage lawsuit two Sheetz workers, William Cambridge of Tyrone and Mary Penatzer of State College, lodged in September 2017.</w:t>
      </w:r>
    </w:p>
    <w:sectPr w:rsidR="00000ACF" w:rsidRPr="0000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46A"/>
    <w:multiLevelType w:val="multilevel"/>
    <w:tmpl w:val="FE5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B7EDD"/>
    <w:multiLevelType w:val="multilevel"/>
    <w:tmpl w:val="538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048184">
    <w:abstractNumId w:val="1"/>
  </w:num>
  <w:num w:numId="2" w16cid:durableId="115791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CF"/>
    <w:rsid w:val="00000ACF"/>
    <w:rsid w:val="000F4C5E"/>
    <w:rsid w:val="00272260"/>
    <w:rsid w:val="00315483"/>
    <w:rsid w:val="004C3A7D"/>
    <w:rsid w:val="005B2224"/>
    <w:rsid w:val="009D34F5"/>
    <w:rsid w:val="009E67A1"/>
    <w:rsid w:val="00D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BAAB"/>
  <w15:chartTrackingRefBased/>
  <w15:docId w15:val="{E2679675-DFF7-4823-B2CF-728E9D46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CF"/>
    <w:rPr>
      <w:b/>
      <w:bCs/>
      <w:smallCaps/>
      <w:color w:val="0F4761" w:themeColor="accent1" w:themeShade="BF"/>
      <w:spacing w:val="5"/>
    </w:rPr>
  </w:style>
  <w:style w:type="paragraph" w:customStyle="1" w:styleId="datelineupdated">
    <w:name w:val="dateline__updated"/>
    <w:basedOn w:val="Normal"/>
    <w:rsid w:val="0000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telinepublished">
    <w:name w:val="dateline__published"/>
    <w:basedOn w:val="Normal"/>
    <w:rsid w:val="0000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pennlive.com/staff/mmiller/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Sharkey Haddad</dc:creator>
  <cp:keywords/>
  <dc:description/>
  <cp:lastModifiedBy>Robin McGregor</cp:lastModifiedBy>
  <cp:revision>2</cp:revision>
  <dcterms:created xsi:type="dcterms:W3CDTF">2026-01-21T02:25:00Z</dcterms:created>
  <dcterms:modified xsi:type="dcterms:W3CDTF">2026-01-21T02:25:00Z</dcterms:modified>
</cp:coreProperties>
</file>